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2ADFB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5A35FD" wp14:editId="4DD5E9E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435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439FD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FC6E8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C1897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7C2E03D" w14:textId="6A68E375" w:rsidR="001B5CEE" w:rsidRPr="001E30F9" w:rsidRDefault="00EA72F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23.03.2020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C5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276-па</w:t>
      </w:r>
    </w:p>
    <w:p w14:paraId="4A21475F" w14:textId="77777777" w:rsidR="00504270" w:rsidRPr="004E5C72" w:rsidRDefault="00504270" w:rsidP="004E5C7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9BBDEBA" w14:textId="77777777" w:rsidR="00504270" w:rsidRPr="004E5C72" w:rsidRDefault="00504270" w:rsidP="004E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C6FE5" w14:textId="77777777" w:rsidR="00AB47F7" w:rsidRPr="006415D3" w:rsidRDefault="00AB47F7" w:rsidP="00BC5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755485"/>
      <w:r w:rsidRPr="006415D3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1"/>
    </w:p>
    <w:p w14:paraId="703D7470" w14:textId="77777777" w:rsidR="001B5CEE" w:rsidRDefault="001B5CE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A8DB23" w14:textId="77777777" w:rsidR="00BC5BCE" w:rsidRPr="00E57742" w:rsidRDefault="00BC5BC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4C978C" w14:textId="0859A54D" w:rsidR="001B5CEE" w:rsidRDefault="00AB47F7" w:rsidP="004E5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>
        <w:rPr>
          <w:rFonts w:ascii="Times New Roman" w:hAnsi="Times New Roman" w:cs="Times New Roman"/>
          <w:sz w:val="28"/>
          <w:szCs w:val="28"/>
        </w:rPr>
        <w:t>закона</w:t>
      </w:r>
      <w:r w:rsidRPr="006415D3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Михайловского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экспертизе, на территории Михайловского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рассмотрев заявление разрезоуправления «Новошахтинское»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415D3">
        <w:rPr>
          <w:rFonts w:ascii="Times New Roman" w:hAnsi="Times New Roman" w:cs="Times New Roman"/>
          <w:sz w:val="28"/>
          <w:szCs w:val="28"/>
        </w:rPr>
        <w:t>«Приморскуголь» в лице</w:t>
      </w:r>
      <w:r w:rsidR="007B5222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641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B5222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7B5222">
        <w:rPr>
          <w:rFonts w:ascii="Times New Roman" w:hAnsi="Times New Roman" w:cs="Times New Roman"/>
          <w:sz w:val="28"/>
          <w:szCs w:val="28"/>
        </w:rPr>
        <w:t>Занькова</w:t>
      </w:r>
      <w:proofErr w:type="spellEnd"/>
      <w:r w:rsidRPr="006415D3">
        <w:rPr>
          <w:rFonts w:ascii="Times New Roman" w:hAnsi="Times New Roman" w:cs="Times New Roman"/>
          <w:sz w:val="28"/>
          <w:szCs w:val="28"/>
        </w:rPr>
        <w:t xml:space="preserve"> от </w:t>
      </w:r>
      <w:r w:rsidR="007B5222">
        <w:rPr>
          <w:rFonts w:ascii="Times New Roman" w:hAnsi="Times New Roman" w:cs="Times New Roman"/>
          <w:sz w:val="28"/>
          <w:szCs w:val="28"/>
        </w:rPr>
        <w:t>05.03.2020</w:t>
      </w:r>
      <w:r w:rsidRPr="006415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41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15D3">
        <w:rPr>
          <w:rFonts w:ascii="Times New Roman" w:hAnsi="Times New Roman" w:cs="Times New Roman"/>
          <w:sz w:val="28"/>
          <w:szCs w:val="28"/>
        </w:rPr>
        <w:t>/</w:t>
      </w:r>
      <w:r w:rsidR="007B5222">
        <w:rPr>
          <w:rFonts w:ascii="Times New Roman" w:hAnsi="Times New Roman" w:cs="Times New Roman"/>
          <w:sz w:val="28"/>
          <w:szCs w:val="28"/>
        </w:rPr>
        <w:t>274</w:t>
      </w:r>
      <w:r w:rsidRPr="006415D3">
        <w:rPr>
          <w:rFonts w:ascii="Times New Roman" w:hAnsi="Times New Roman" w:cs="Times New Roman"/>
          <w:sz w:val="28"/>
          <w:szCs w:val="28"/>
        </w:rPr>
        <w:t xml:space="preserve"> 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документы, администрация Михайловского муниципального района </w:t>
      </w:r>
    </w:p>
    <w:p w14:paraId="115E9B3F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7B01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D59BB44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1FABD" w14:textId="77777777" w:rsidR="001B5CEE" w:rsidRPr="00E57742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73B4A" w14:textId="77777777" w:rsidR="004E5C72" w:rsidRDefault="001B5CEE" w:rsidP="007B52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E5C72" w:rsidSect="004E5C72">
          <w:headerReference w:type="default" r:id="rId11"/>
          <w:pgSz w:w="11906" w:h="16838"/>
          <w:pgMar w:top="567" w:right="851" w:bottom="1134" w:left="1701" w:header="567" w:footer="567" w:gutter="0"/>
          <w:cols w:space="708"/>
          <w:docGrid w:linePitch="360"/>
        </w:sect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8219E6">
        <w:rPr>
          <w:rFonts w:ascii="Times New Roman" w:hAnsi="Times New Roman" w:cs="Times New Roman"/>
          <w:sz w:val="28"/>
          <w:szCs w:val="28"/>
        </w:rPr>
        <w:t>В целях осуществления полномочий по организации общественных обсуждений намечаемой хозяйственной и иной деятельности, подлежащей</w:t>
      </w:r>
      <w:r w:rsidR="00BC5BCE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экологической экспертизе, провести общественные обсуждения оценки </w:t>
      </w:r>
    </w:p>
    <w:p w14:paraId="24A8B843" w14:textId="2B4901CF" w:rsidR="00AB47F7" w:rsidRPr="008219E6" w:rsidRDefault="00AB47F7" w:rsidP="004E5C7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на окружающую среду (ОВОС) намечаемой деятельности разрезоуправления «Новошахтинское» ООО «Приморскуголь» </w:t>
      </w:r>
      <w:r w:rsidR="007B5222">
        <w:rPr>
          <w:rFonts w:ascii="Times New Roman" w:hAnsi="Times New Roman" w:cs="Times New Roman"/>
          <w:sz w:val="28"/>
          <w:szCs w:val="28"/>
        </w:rPr>
        <w:t>по строительству очистных сооружений карьерных вод.</w:t>
      </w:r>
    </w:p>
    <w:p w14:paraId="77B1B6A2" w14:textId="5B71C958" w:rsidR="00E57742" w:rsidRPr="008219E6" w:rsidRDefault="001B5CEE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в форме слушаний назначить на </w:t>
      </w:r>
      <w:r w:rsidR="0094350B">
        <w:rPr>
          <w:rFonts w:ascii="Times New Roman" w:hAnsi="Times New Roman" w:cs="Times New Roman"/>
          <w:sz w:val="28"/>
          <w:szCs w:val="28"/>
        </w:rPr>
        <w:t>15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94350B">
        <w:rPr>
          <w:rFonts w:ascii="Times New Roman" w:hAnsi="Times New Roman" w:cs="Times New Roman"/>
          <w:sz w:val="28"/>
          <w:szCs w:val="28"/>
        </w:rPr>
        <w:t>20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4350B">
        <w:rPr>
          <w:rFonts w:ascii="Times New Roman" w:hAnsi="Times New Roman" w:cs="Times New Roman"/>
          <w:sz w:val="28"/>
          <w:szCs w:val="28"/>
        </w:rPr>
        <w:t>0</w:t>
      </w:r>
      <w:r w:rsidR="00AB47F7" w:rsidRPr="008219E6">
        <w:rPr>
          <w:rFonts w:ascii="Times New Roman" w:hAnsi="Times New Roman" w:cs="Times New Roman"/>
          <w:sz w:val="28"/>
          <w:szCs w:val="28"/>
        </w:rPr>
        <w:t>.00 часов по местному времени, местом проведения определить администрацию Михайловского муниципального района, расположенную по адресу: с.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Михайловка, ул.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Красноармейская, 16</w:t>
      </w:r>
      <w:r w:rsidR="00BC5BCE">
        <w:rPr>
          <w:rFonts w:ascii="Times New Roman" w:hAnsi="Times New Roman" w:cs="Times New Roman"/>
          <w:sz w:val="28"/>
          <w:szCs w:val="28"/>
        </w:rPr>
        <w:t xml:space="preserve">, </w:t>
      </w:r>
      <w:r w:rsidR="00BC5BCE" w:rsidRPr="008219E6">
        <w:rPr>
          <w:rFonts w:ascii="Times New Roman" w:hAnsi="Times New Roman" w:cs="Times New Roman"/>
          <w:sz w:val="28"/>
          <w:szCs w:val="28"/>
        </w:rPr>
        <w:t>кабинет организационной работы</w:t>
      </w:r>
      <w:r w:rsidR="00BC5BCE">
        <w:rPr>
          <w:rFonts w:ascii="Times New Roman" w:hAnsi="Times New Roman" w:cs="Times New Roman"/>
          <w:sz w:val="28"/>
          <w:szCs w:val="28"/>
        </w:rPr>
        <w:t xml:space="preserve"> № 208</w:t>
      </w:r>
      <w:r w:rsidR="00AB47F7" w:rsidRPr="008219E6">
        <w:rPr>
          <w:rFonts w:ascii="Times New Roman" w:hAnsi="Times New Roman" w:cs="Times New Roman"/>
          <w:sz w:val="28"/>
          <w:szCs w:val="28"/>
        </w:rPr>
        <w:t>.</w:t>
      </w:r>
    </w:p>
    <w:p w14:paraId="77B84BF3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общественных обсуждений:</w:t>
      </w:r>
    </w:p>
    <w:p w14:paraId="7446A714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Зубок П.А. – первый заместитель главы администрации</w:t>
      </w:r>
      <w:r w:rsidR="00BC5B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19E6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5584A991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9E6">
        <w:rPr>
          <w:rFonts w:ascii="Times New Roman" w:hAnsi="Times New Roman" w:cs="Times New Roman"/>
          <w:sz w:val="28"/>
          <w:szCs w:val="28"/>
        </w:rPr>
        <w:t>Балабадько</w:t>
      </w:r>
      <w:proofErr w:type="spellEnd"/>
      <w:r w:rsidRPr="008219E6">
        <w:rPr>
          <w:rFonts w:ascii="Times New Roman" w:hAnsi="Times New Roman" w:cs="Times New Roman"/>
          <w:sz w:val="28"/>
          <w:szCs w:val="28"/>
        </w:rPr>
        <w:t xml:space="preserve"> Ю.А.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– начальник управления по вопросам</w:t>
      </w:r>
      <w:r w:rsidR="008219E6">
        <w:rPr>
          <w:rFonts w:ascii="Times New Roman" w:hAnsi="Times New Roman" w:cs="Times New Roman"/>
          <w:sz w:val="28"/>
          <w:szCs w:val="28"/>
        </w:rPr>
        <w:t xml:space="preserve"> г</w:t>
      </w:r>
      <w:r w:rsidRPr="008219E6">
        <w:rPr>
          <w:rFonts w:ascii="Times New Roman" w:hAnsi="Times New Roman" w:cs="Times New Roman"/>
          <w:sz w:val="28"/>
          <w:szCs w:val="28"/>
        </w:rPr>
        <w:t>радостроительства, имущественных и земельных отношений, секретарь комиссии;</w:t>
      </w:r>
    </w:p>
    <w:p w14:paraId="5D6A10E4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Вороненко Е.М. – начальник управления правового обеспечения, член комиссии;</w:t>
      </w:r>
    </w:p>
    <w:p w14:paraId="4916E646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Пономаренко Т.П. – начальник отдела архитектуры, градостроительства и дорожной деятельности, член комиссии;</w:t>
      </w:r>
    </w:p>
    <w:p w14:paraId="0E8CF768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Маркова М.Н. – начальник отдела экономики, член комиссии;</w:t>
      </w:r>
    </w:p>
    <w:p w14:paraId="50FBFA71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9E6">
        <w:rPr>
          <w:rFonts w:ascii="Times New Roman" w:hAnsi="Times New Roman" w:cs="Times New Roman"/>
          <w:sz w:val="28"/>
          <w:szCs w:val="28"/>
        </w:rPr>
        <w:t>Сивоха</w:t>
      </w:r>
      <w:proofErr w:type="spellEnd"/>
      <w:r w:rsidRPr="008219E6">
        <w:rPr>
          <w:rFonts w:ascii="Times New Roman" w:hAnsi="Times New Roman" w:cs="Times New Roman"/>
          <w:sz w:val="28"/>
          <w:szCs w:val="28"/>
        </w:rPr>
        <w:t xml:space="preserve"> Я.А. – главный специалист </w:t>
      </w:r>
      <w:r w:rsidRPr="008219E6">
        <w:rPr>
          <w:rFonts w:ascii="Times New Roman" w:eastAsia="Calibri" w:hAnsi="Times New Roman" w:cs="Times New Roman"/>
          <w:sz w:val="28"/>
          <w:szCs w:val="28"/>
        </w:rPr>
        <w:t>по гражданской обороне и чрезвычайным ситуациям у</w:t>
      </w:r>
      <w:r w:rsidRPr="008219E6">
        <w:rPr>
          <w:rFonts w:ascii="Times New Roman" w:eastAsia="Calibri" w:hAnsi="Times New Roman" w:cs="Times New Roman"/>
          <w:sz w:val="28"/>
          <w:szCs w:val="28"/>
          <w:lang w:val="x-none"/>
        </w:rPr>
        <w:t>правления жизнеобеспечения</w:t>
      </w:r>
      <w:r w:rsidRPr="008219E6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6DC39A96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Клименко Д.В. </w:t>
      </w:r>
      <w:r w:rsidR="00BC5BCE" w:rsidRPr="008219E6">
        <w:rPr>
          <w:rFonts w:ascii="Times New Roman" w:hAnsi="Times New Roman" w:cs="Times New Roman"/>
          <w:sz w:val="28"/>
          <w:szCs w:val="28"/>
        </w:rPr>
        <w:t>–</w:t>
      </w:r>
      <w:r w:rsidRPr="008219E6">
        <w:rPr>
          <w:rFonts w:ascii="Times New Roman" w:hAnsi="Times New Roman" w:cs="Times New Roman"/>
          <w:sz w:val="28"/>
          <w:szCs w:val="28"/>
        </w:rPr>
        <w:t xml:space="preserve"> главный маркшейдер РУ «Новошахтинское», член комиссии;</w:t>
      </w:r>
    </w:p>
    <w:p w14:paraId="040E6F05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Соболева Е.Е. – ведущий инженер по охране окружающей среды РУ «Новошахтинское», член комиссии.</w:t>
      </w:r>
    </w:p>
    <w:p w14:paraId="38C5D67A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7742"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Комиссии по проведению общественных обсуждений провести мероприятия по выявлению значимых потенциальных воздействий от намечаемой деятельности, прогнозу возможных последствий и рисков для окружающей среды в целях дальнейшей разработки и принятия мер по предупреждению и снижению негативного воздействия, а также связанных с ними социальных, </w:t>
      </w:r>
      <w:r w:rsidRPr="008219E6">
        <w:rPr>
          <w:rFonts w:ascii="Times New Roman" w:hAnsi="Times New Roman" w:cs="Times New Roman"/>
          <w:sz w:val="28"/>
          <w:szCs w:val="28"/>
        </w:rPr>
        <w:lastRenderedPageBreak/>
        <w:t>экономических и иных последствий.</w:t>
      </w:r>
    </w:p>
    <w:p w14:paraId="18C1E0FC" w14:textId="04355CD4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Calibri" w:hAnsi="Times New Roman" w:cs="NTTimes/Cyrillic"/>
          <w:sz w:val="28"/>
          <w:szCs w:val="28"/>
        </w:rPr>
        <w:t xml:space="preserve">5. </w:t>
      </w:r>
      <w:r w:rsidRPr="008219E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94350B">
        <w:rPr>
          <w:rFonts w:ascii="Times New Roman" w:hAnsi="Times New Roman" w:cs="Times New Roman"/>
          <w:sz w:val="28"/>
          <w:szCs w:val="28"/>
        </w:rPr>
        <w:t>Горшков А.П.</w:t>
      </w:r>
      <w:r w:rsidRPr="008219E6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0E0F524" w14:textId="186672FF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6. Управлению культуры и внутренней политики (</w:t>
      </w:r>
      <w:r w:rsidR="0094350B">
        <w:rPr>
          <w:rFonts w:ascii="Times New Roman" w:hAnsi="Times New Roman" w:cs="Times New Roman"/>
          <w:sz w:val="28"/>
          <w:szCs w:val="28"/>
        </w:rPr>
        <w:t>Рябенко А.Ю.</w:t>
      </w:r>
      <w:r w:rsidRPr="008219E6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общественно-политической газете «Вперед» Михайловского муниципального района.</w:t>
      </w:r>
    </w:p>
    <w:p w14:paraId="31295EDD" w14:textId="77777777" w:rsidR="008219E6" w:rsidRPr="008219E6" w:rsidRDefault="008219E6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3F1A7A3E" w14:textId="0B89F14E" w:rsidR="004E5C72" w:rsidRPr="004E5C72" w:rsidRDefault="008219E6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</w:t>
      </w:r>
      <w:r w:rsidR="004E5C7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5D0626E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5D01DB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3DD7A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49378" w14:textId="77777777" w:rsidR="004E5C72" w:rsidRPr="004E5C72" w:rsidRDefault="004E5C72" w:rsidP="004E5C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14:paraId="1530A5ED" w14:textId="41627206" w:rsidR="00504270" w:rsidRPr="004E5C72" w:rsidRDefault="004E5C72" w:rsidP="004E5C72">
      <w:pPr>
        <w:widowControl w:val="0"/>
        <w:spacing w:after="0" w:line="240" w:lineRule="auto"/>
        <w:jc w:val="both"/>
        <w:rPr>
          <w:b/>
          <w:bCs/>
          <w:sz w:val="28"/>
          <w:szCs w:val="28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sectPr w:rsidR="00504270" w:rsidRPr="004E5C72" w:rsidSect="004E5C72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013C" w14:textId="77777777" w:rsidR="004A5FC5" w:rsidRDefault="004A5FC5" w:rsidP="002E394C">
      <w:pPr>
        <w:spacing w:after="0" w:line="240" w:lineRule="auto"/>
      </w:pPr>
      <w:r>
        <w:separator/>
      </w:r>
    </w:p>
  </w:endnote>
  <w:endnote w:type="continuationSeparator" w:id="0">
    <w:p w14:paraId="07F7186E" w14:textId="77777777" w:rsidR="004A5FC5" w:rsidRDefault="004A5FC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A8968" w14:textId="77777777" w:rsidR="004A5FC5" w:rsidRDefault="004A5FC5" w:rsidP="002E394C">
      <w:pPr>
        <w:spacing w:after="0" w:line="240" w:lineRule="auto"/>
      </w:pPr>
      <w:r>
        <w:separator/>
      </w:r>
    </w:p>
  </w:footnote>
  <w:footnote w:type="continuationSeparator" w:id="0">
    <w:p w14:paraId="5E7FB0DC" w14:textId="77777777" w:rsidR="004A5FC5" w:rsidRDefault="004A5FC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328422"/>
      <w:docPartObj>
        <w:docPartGallery w:val="Page Numbers (Top of Page)"/>
        <w:docPartUnique/>
      </w:docPartObj>
    </w:sdtPr>
    <w:sdtEndPr/>
    <w:sdtContent>
      <w:p w14:paraId="2150CB3C" w14:textId="77777777" w:rsidR="00BC5BCE" w:rsidRDefault="00BC5B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0A67"/>
    <w:rsid w:val="00041213"/>
    <w:rsid w:val="00046DB7"/>
    <w:rsid w:val="000537CC"/>
    <w:rsid w:val="0008745D"/>
    <w:rsid w:val="000C2BCE"/>
    <w:rsid w:val="000F246F"/>
    <w:rsid w:val="0015307E"/>
    <w:rsid w:val="001B5CEE"/>
    <w:rsid w:val="001C7896"/>
    <w:rsid w:val="001D4DB8"/>
    <w:rsid w:val="001E30F9"/>
    <w:rsid w:val="0024555A"/>
    <w:rsid w:val="002E394C"/>
    <w:rsid w:val="00333B45"/>
    <w:rsid w:val="00333FE3"/>
    <w:rsid w:val="0035213B"/>
    <w:rsid w:val="00381918"/>
    <w:rsid w:val="003E1775"/>
    <w:rsid w:val="003E67C8"/>
    <w:rsid w:val="00485671"/>
    <w:rsid w:val="004A5FC5"/>
    <w:rsid w:val="004E5C72"/>
    <w:rsid w:val="00504270"/>
    <w:rsid w:val="00564351"/>
    <w:rsid w:val="005F3A61"/>
    <w:rsid w:val="006A1953"/>
    <w:rsid w:val="006A2036"/>
    <w:rsid w:val="006D17CF"/>
    <w:rsid w:val="007122FE"/>
    <w:rsid w:val="007B5222"/>
    <w:rsid w:val="008219E6"/>
    <w:rsid w:val="008A1D69"/>
    <w:rsid w:val="0094350B"/>
    <w:rsid w:val="009C1EE4"/>
    <w:rsid w:val="009F1F36"/>
    <w:rsid w:val="00A37B2F"/>
    <w:rsid w:val="00A45F2A"/>
    <w:rsid w:val="00A83415"/>
    <w:rsid w:val="00AA60F9"/>
    <w:rsid w:val="00AB47F7"/>
    <w:rsid w:val="00AE6CAA"/>
    <w:rsid w:val="00B005BD"/>
    <w:rsid w:val="00B3101D"/>
    <w:rsid w:val="00BC5BCE"/>
    <w:rsid w:val="00BD07AB"/>
    <w:rsid w:val="00C55278"/>
    <w:rsid w:val="00C95685"/>
    <w:rsid w:val="00D65225"/>
    <w:rsid w:val="00E2436A"/>
    <w:rsid w:val="00E53063"/>
    <w:rsid w:val="00E57742"/>
    <w:rsid w:val="00E85433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3144"/>
  <w15:docId w15:val="{0061053B-F9A2-45EE-8DFB-B13337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1BEE7392B781FE9E667D843D01A41915E7E995E6B07CC6F29E5DC485238AAC75546C7716D430J34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5F0-16A0-4934-9C00-A391DC3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Gorskova_VV</cp:lastModifiedBy>
  <cp:revision>6</cp:revision>
  <cp:lastPrinted>2020-03-18T01:02:00Z</cp:lastPrinted>
  <dcterms:created xsi:type="dcterms:W3CDTF">2019-03-29T05:32:00Z</dcterms:created>
  <dcterms:modified xsi:type="dcterms:W3CDTF">2020-03-24T00:49:00Z</dcterms:modified>
</cp:coreProperties>
</file>